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160" w:type="dxa"/>
            <w:vAlign w:val="bottom"/>
          </w:tcPr>
          <w:p>
            <w:pPr>
              <w:ind w:left="7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-506730</wp:posOffset>
            </wp:positionV>
            <wp:extent cx="52070" cy="520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5610860</wp:posOffset>
            </wp:positionH>
            <wp:positionV relativeFrom="paragraph">
              <wp:posOffset>-506730</wp:posOffset>
            </wp:positionV>
            <wp:extent cx="52070" cy="520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8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 w:line="188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Anderson Carrie L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SMITH A O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AOS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2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A. O. SMITH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11270 WEST PARK PLACE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MILWAUKEE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WI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53224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1" w:right="920" w:firstLine="1"/>
        <w:spacing w:after="0" w:line="27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EVP &amp;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5" w:hanging="125"/>
        <w:spacing w:after="0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9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25" w:hanging="125"/>
        <w:spacing w:after="0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1" w:space="720"/>
            <w:col w:w="3099" w:space="195"/>
            <w:col w:w="2725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Paul J. Jones, Attorney-in-Fact for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07/02/2026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Carrie L. Anderson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4980" w:hanging="6"/>
        <w:spacing w:after="0" w:line="325" w:lineRule="auto"/>
        <w:tabs>
          <w:tab w:leader="none" w:pos="15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299720</wp:posOffset>
            </wp:positionV>
            <wp:extent cx="6943725" cy="9140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14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419100</wp:posOffset>
            </wp:positionV>
            <wp:extent cx="6943725" cy="9134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13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706446" TargetMode="External"/><Relationship Id="rId12" Type="http://schemas.openxmlformats.org/officeDocument/2006/relationships/hyperlink" Target="http://www.sec.gov/cgi-bin/browse-edgar?action=getcompany&amp;CIK=00000911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2026-07-02T13:11:56Z</dcterms:created>
  <dcterms:modified xsi:type="dcterms:W3CDTF">2026-07-02T13:11:56Z</dcterms:modified>
</cp:coreProperties>
</file>